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FC" w:rsidRPr="009419FC" w:rsidRDefault="009419FC" w:rsidP="009419FC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Додаток 6</w:t>
      </w:r>
    </w:p>
    <w:p w:rsidR="009419FC" w:rsidRPr="009419FC" w:rsidRDefault="009419FC" w:rsidP="009419F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 Порядку   розроблення, фінансування, моніторингу цільових програм бюджету Новгород-Сіверської міської територіальної громади та звітності про їх виконання  (підрозділ 7)</w:t>
      </w:r>
    </w:p>
    <w:p w:rsidR="009419FC" w:rsidRPr="009419FC" w:rsidRDefault="009419FC" w:rsidP="009419FC">
      <w:pPr>
        <w:widowControl w:val="0"/>
        <w:spacing w:after="93" w:line="322" w:lineRule="exact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ЗАКЛЮЧНИЙ ЗВІТ </w:t>
      </w: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>про результати виконання</w:t>
      </w:r>
    </w:p>
    <w:p w:rsidR="009419FC" w:rsidRPr="00623695" w:rsidRDefault="00623695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23695">
        <w:rPr>
          <w:rFonts w:ascii="Times New Roman" w:eastAsia="Times New Roman" w:hAnsi="Times New Roman" w:cs="Times New Roman"/>
          <w:sz w:val="24"/>
          <w:szCs w:val="24"/>
        </w:rPr>
        <w:t xml:space="preserve">Програми </w:t>
      </w:r>
      <w:r w:rsidR="00B874BA">
        <w:rPr>
          <w:rFonts w:ascii="Times New Roman" w:eastAsia="Times New Roman" w:hAnsi="Times New Roman" w:cs="Times New Roman"/>
          <w:sz w:val="24"/>
          <w:szCs w:val="24"/>
        </w:rPr>
        <w:t xml:space="preserve"> «Молодь </w:t>
      </w:r>
      <w:proofErr w:type="spellStart"/>
      <w:r w:rsidR="00B874BA">
        <w:rPr>
          <w:rFonts w:ascii="Times New Roman" w:eastAsia="Times New Roman" w:hAnsi="Times New Roman" w:cs="Times New Roman"/>
          <w:sz w:val="24"/>
          <w:szCs w:val="24"/>
        </w:rPr>
        <w:t>Сіверщини</w:t>
      </w:r>
      <w:proofErr w:type="spellEnd"/>
      <w:r w:rsidR="0035604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36AD5">
        <w:rPr>
          <w:rFonts w:ascii="Times New Roman" w:eastAsia="Times New Roman" w:hAnsi="Times New Roman" w:cs="Times New Roman"/>
          <w:sz w:val="24"/>
          <w:szCs w:val="24"/>
        </w:rPr>
        <w:t xml:space="preserve">  на 2022-2025</w:t>
      </w:r>
      <w:r w:rsidRPr="00623695">
        <w:rPr>
          <w:rFonts w:ascii="Times New Roman" w:eastAsia="Times New Roman" w:hAnsi="Times New Roman" w:cs="Times New Roman"/>
          <w:sz w:val="24"/>
          <w:szCs w:val="24"/>
        </w:rPr>
        <w:t xml:space="preserve"> роки</w:t>
      </w:r>
      <w:r w:rsidR="009419FC" w:rsidRPr="009419FC">
        <w:rPr>
          <w:rFonts w:ascii="Times New Roman" w:eastAsia="Times New Roman" w:hAnsi="Times New Roman" w:cs="Times New Roman"/>
          <w:sz w:val="28"/>
          <w:szCs w:val="28"/>
        </w:rPr>
        <w:br/>
      </w:r>
      <w:r w:rsidR="009419FC" w:rsidRPr="00623695">
        <w:rPr>
          <w:rFonts w:ascii="Times New Roman" w:eastAsia="Times New Roman" w:hAnsi="Times New Roman" w:cs="Times New Roman"/>
          <w:sz w:val="16"/>
          <w:szCs w:val="16"/>
        </w:rPr>
        <w:t>назва місцевої програми</w:t>
      </w:r>
    </w:p>
    <w:p w:rsidR="009419FC" w:rsidRPr="00623695" w:rsidRDefault="009419FC" w:rsidP="00F25686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695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Основні дані</w:t>
      </w:r>
      <w:r w:rsidRPr="009419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0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5B8" w:rsidRPr="00623695">
        <w:rPr>
          <w:rFonts w:ascii="Times New Roman" w:eastAsia="Times New Roman" w:hAnsi="Times New Roman" w:cs="Times New Roman"/>
          <w:sz w:val="24"/>
          <w:szCs w:val="24"/>
        </w:rPr>
        <w:t xml:space="preserve">Програма затверджена </w:t>
      </w:r>
      <w:r w:rsidR="00105570" w:rsidRPr="00623695">
        <w:rPr>
          <w:sz w:val="24"/>
          <w:szCs w:val="24"/>
        </w:rPr>
        <w:t xml:space="preserve"> </w:t>
      </w:r>
      <w:r w:rsidR="00E505B8" w:rsidRPr="0062369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05570" w:rsidRPr="00623695">
        <w:rPr>
          <w:rFonts w:ascii="Times New Roman" w:eastAsia="Times New Roman" w:hAnsi="Times New Roman" w:cs="Times New Roman"/>
          <w:sz w:val="24"/>
          <w:szCs w:val="24"/>
        </w:rPr>
        <w:t>ішення</w:t>
      </w:r>
      <w:r w:rsidR="00E505B8" w:rsidRPr="0062369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05570" w:rsidRPr="00623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483">
        <w:rPr>
          <w:rFonts w:ascii="Times New Roman" w:eastAsia="Times New Roman" w:hAnsi="Times New Roman" w:cs="Times New Roman"/>
          <w:sz w:val="24"/>
          <w:szCs w:val="24"/>
        </w:rPr>
        <w:t>чотирнадцятої</w:t>
      </w:r>
      <w:r w:rsidR="00105570" w:rsidRPr="00623695">
        <w:rPr>
          <w:rFonts w:ascii="Times New Roman" w:eastAsia="Times New Roman" w:hAnsi="Times New Roman" w:cs="Times New Roman"/>
          <w:sz w:val="24"/>
          <w:szCs w:val="24"/>
        </w:rPr>
        <w:t xml:space="preserve"> сесі</w:t>
      </w:r>
      <w:r w:rsidR="00356044">
        <w:rPr>
          <w:rFonts w:ascii="Times New Roman" w:eastAsia="Times New Roman" w:hAnsi="Times New Roman" w:cs="Times New Roman"/>
          <w:sz w:val="24"/>
          <w:szCs w:val="24"/>
        </w:rPr>
        <w:t>ї міської ради VII</w:t>
      </w:r>
      <w:r w:rsidR="00B14483">
        <w:rPr>
          <w:rFonts w:ascii="Times New Roman" w:eastAsia="Times New Roman" w:hAnsi="Times New Roman" w:cs="Times New Roman"/>
          <w:sz w:val="24"/>
          <w:szCs w:val="24"/>
        </w:rPr>
        <w:t>І</w:t>
      </w:r>
      <w:r w:rsidR="00356044">
        <w:rPr>
          <w:rFonts w:ascii="Times New Roman" w:eastAsia="Times New Roman" w:hAnsi="Times New Roman" w:cs="Times New Roman"/>
          <w:sz w:val="24"/>
          <w:szCs w:val="24"/>
        </w:rPr>
        <w:t xml:space="preserve"> склик</w:t>
      </w:r>
      <w:r w:rsidR="00B14483">
        <w:rPr>
          <w:rFonts w:ascii="Times New Roman" w:eastAsia="Times New Roman" w:hAnsi="Times New Roman" w:cs="Times New Roman"/>
          <w:sz w:val="24"/>
          <w:szCs w:val="24"/>
        </w:rPr>
        <w:t>ання  03 грудня 2021 року № 478</w:t>
      </w:r>
      <w:r w:rsidR="00E505B8" w:rsidRPr="006236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5272" w:rsidRPr="00623695">
        <w:rPr>
          <w:sz w:val="24"/>
          <w:szCs w:val="24"/>
        </w:rPr>
        <w:t xml:space="preserve"> </w:t>
      </w:r>
      <w:r w:rsidR="00085272" w:rsidRPr="00623695">
        <w:rPr>
          <w:rFonts w:ascii="Times New Roman" w:eastAsia="Times New Roman" w:hAnsi="Times New Roman" w:cs="Times New Roman"/>
          <w:sz w:val="24"/>
          <w:szCs w:val="24"/>
        </w:rPr>
        <w:t xml:space="preserve">Безпосередній контроль за виконанням заходів і завдань </w:t>
      </w:r>
      <w:r w:rsidR="00356044">
        <w:rPr>
          <w:rFonts w:ascii="Times New Roman" w:eastAsia="Times New Roman" w:hAnsi="Times New Roman" w:cs="Times New Roman"/>
          <w:sz w:val="24"/>
          <w:szCs w:val="24"/>
        </w:rPr>
        <w:t xml:space="preserve">Програми </w:t>
      </w:r>
      <w:r w:rsidR="00085272" w:rsidRPr="0062369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874BA">
        <w:rPr>
          <w:rFonts w:ascii="Times New Roman" w:eastAsia="Times New Roman" w:hAnsi="Times New Roman" w:cs="Times New Roman"/>
          <w:sz w:val="24"/>
          <w:szCs w:val="24"/>
        </w:rPr>
        <w:t xml:space="preserve">Молодь </w:t>
      </w:r>
      <w:proofErr w:type="spellStart"/>
      <w:r w:rsidR="00B874BA">
        <w:rPr>
          <w:rFonts w:ascii="Times New Roman" w:eastAsia="Times New Roman" w:hAnsi="Times New Roman" w:cs="Times New Roman"/>
          <w:sz w:val="24"/>
          <w:szCs w:val="24"/>
        </w:rPr>
        <w:t>Сіверщини</w:t>
      </w:r>
      <w:proofErr w:type="spellEnd"/>
      <w:r w:rsidR="00B874BA">
        <w:rPr>
          <w:rFonts w:ascii="Times New Roman" w:eastAsia="Times New Roman" w:hAnsi="Times New Roman" w:cs="Times New Roman"/>
          <w:sz w:val="24"/>
          <w:szCs w:val="24"/>
        </w:rPr>
        <w:t xml:space="preserve">» на </w:t>
      </w:r>
      <w:r w:rsidR="00B14483">
        <w:rPr>
          <w:rFonts w:ascii="Times New Roman" w:eastAsia="Times New Roman" w:hAnsi="Times New Roman" w:cs="Times New Roman"/>
          <w:sz w:val="24"/>
          <w:szCs w:val="24"/>
        </w:rPr>
        <w:t>2022-2025</w:t>
      </w:r>
      <w:r w:rsidR="00085272" w:rsidRPr="00623695">
        <w:rPr>
          <w:rFonts w:ascii="Times New Roman" w:eastAsia="Times New Roman" w:hAnsi="Times New Roman" w:cs="Times New Roman"/>
          <w:sz w:val="24"/>
          <w:szCs w:val="24"/>
        </w:rPr>
        <w:t xml:space="preserve"> роки» та за ефективним використанням к</w:t>
      </w:r>
      <w:r w:rsidR="005C17E3" w:rsidRPr="00623695">
        <w:rPr>
          <w:rFonts w:ascii="Times New Roman" w:eastAsia="Times New Roman" w:hAnsi="Times New Roman" w:cs="Times New Roman"/>
          <w:sz w:val="24"/>
          <w:szCs w:val="24"/>
        </w:rPr>
        <w:t>оштів здійснює відділ</w:t>
      </w:r>
      <w:r w:rsidR="00356044">
        <w:rPr>
          <w:rFonts w:ascii="Times New Roman" w:eastAsia="Times New Roman" w:hAnsi="Times New Roman" w:cs="Times New Roman"/>
          <w:sz w:val="24"/>
          <w:szCs w:val="24"/>
        </w:rPr>
        <w:t xml:space="preserve"> освіти, молоді та спорту Новгород-Сіверської міської ради </w:t>
      </w:r>
      <w:r w:rsidR="00085272" w:rsidRPr="00623695">
        <w:rPr>
          <w:rFonts w:ascii="Times New Roman" w:eastAsia="Times New Roman" w:hAnsi="Times New Roman" w:cs="Times New Roman"/>
          <w:sz w:val="24"/>
          <w:szCs w:val="24"/>
        </w:rPr>
        <w:t>Чернігівської області.</w:t>
      </w:r>
    </w:p>
    <w:p w:rsidR="009419FC" w:rsidRPr="00623695" w:rsidRDefault="009419FC" w:rsidP="00F25686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695">
        <w:rPr>
          <w:rFonts w:ascii="Times New Roman" w:eastAsia="Times New Roman" w:hAnsi="Times New Roman" w:cs="Times New Roman"/>
          <w:sz w:val="24"/>
          <w:szCs w:val="24"/>
          <w:u w:val="single"/>
        </w:rPr>
        <w:t>Мета програми та результати її досягнення</w:t>
      </w:r>
      <w:r w:rsidRPr="009419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5570" w:rsidRPr="00105570">
        <w:t xml:space="preserve"> </w:t>
      </w:r>
      <w:r w:rsidR="00105570" w:rsidRPr="00623695">
        <w:rPr>
          <w:rFonts w:ascii="Times New Roman" w:eastAsia="Times New Roman" w:hAnsi="Times New Roman" w:cs="Times New Roman"/>
          <w:sz w:val="24"/>
          <w:szCs w:val="24"/>
        </w:rPr>
        <w:t xml:space="preserve">Головною метою Програми є </w:t>
      </w:r>
      <w:r w:rsidR="00B874BA"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r w:rsidR="00B14483">
        <w:rPr>
          <w:rFonts w:ascii="Times New Roman" w:eastAsia="Times New Roman" w:hAnsi="Times New Roman" w:cs="Times New Roman"/>
          <w:sz w:val="24"/>
          <w:szCs w:val="24"/>
        </w:rPr>
        <w:t xml:space="preserve"> можливостей для самореалізації та розвитку потенціалу молоді через розвиток мережі молодіжних центрів, підвищення спроможності інститутів громадського суспільства у молодіжній сфері, які діють на принципах демократичного врядування, застосування наявних та нових інструментів для активної участі та інтеграції молоді у суспільне життя і подальший розвиток суспільства громади.</w:t>
      </w:r>
      <w:r w:rsidR="0041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17E3" w:rsidRPr="00B05710" w:rsidRDefault="00623695" w:rsidP="00B05710">
      <w:pPr>
        <w:tabs>
          <w:tab w:val="left" w:pos="7797"/>
        </w:tabs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2C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F0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5686" w:rsidRPr="009F04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19FC" w:rsidRPr="009F0456">
        <w:rPr>
          <w:rFonts w:ascii="Times New Roman" w:eastAsia="Times New Roman" w:hAnsi="Times New Roman" w:cs="Times New Roman"/>
          <w:sz w:val="24"/>
          <w:szCs w:val="24"/>
          <w:u w:val="single"/>
        </w:rPr>
        <w:t>Фінансування.</w:t>
      </w:r>
      <w:r w:rsidR="00085272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25686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531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Джерелом фінансування у </w:t>
      </w:r>
      <w:r w:rsidR="00342597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57531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</w:t>
      </w:r>
      <w:r w:rsidR="005C17E3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272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був міський бюджет. Так, </w:t>
      </w:r>
      <w:r w:rsidR="0034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2022</w:t>
      </w:r>
      <w:r w:rsidR="007E5AE5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 було профінансовано </w:t>
      </w:r>
      <w:r w:rsidR="00342597">
        <w:rPr>
          <w:rFonts w:ascii="Times New Roman" w:eastAsia="Times New Roman" w:hAnsi="Times New Roman" w:cs="Times New Roman"/>
          <w:sz w:val="24"/>
          <w:szCs w:val="24"/>
          <w:lang w:eastAsia="ru-RU"/>
        </w:rPr>
        <w:t>26963,00</w:t>
      </w:r>
      <w:r w:rsidR="009F0456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AE5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  <w:r w:rsidR="00EE002F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5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2022</w:t>
      </w:r>
      <w:r w:rsidR="009F0456" w:rsidRPr="009F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кошти Програми витрачено на проведе</w:t>
      </w:r>
      <w:r w:rsidR="0034259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 таких заходів:</w:t>
      </w:r>
      <w:r w:rsidR="00342597">
        <w:rPr>
          <w:rFonts w:ascii="Times New Roman" w:hAnsi="Times New Roman" w:cs="Times New Roman"/>
          <w:sz w:val="24"/>
          <w:szCs w:val="24"/>
        </w:rPr>
        <w:t xml:space="preserve"> </w:t>
      </w:r>
      <w:r w:rsidR="009D7722" w:rsidRPr="009D7722">
        <w:rPr>
          <w:rFonts w:ascii="Times New Roman" w:hAnsi="Times New Roman" w:cs="Times New Roman"/>
          <w:sz w:val="24"/>
          <w:szCs w:val="24"/>
        </w:rPr>
        <w:t>організація та проведення міського випускного вечора і нагородження золотих та срібних ме</w:t>
      </w:r>
      <w:r w:rsidR="009D7722">
        <w:rPr>
          <w:rFonts w:ascii="Times New Roman" w:hAnsi="Times New Roman" w:cs="Times New Roman"/>
          <w:sz w:val="24"/>
          <w:szCs w:val="24"/>
        </w:rPr>
        <w:t xml:space="preserve">далістів пам’ятними подарунками </w:t>
      </w:r>
      <w:r w:rsidR="00342597">
        <w:rPr>
          <w:rFonts w:ascii="Times New Roman" w:hAnsi="Times New Roman" w:cs="Times New Roman"/>
          <w:sz w:val="24"/>
          <w:szCs w:val="24"/>
        </w:rPr>
        <w:t>– 12078,00</w:t>
      </w:r>
      <w:r w:rsidR="009D7722" w:rsidRPr="009D7722">
        <w:rPr>
          <w:rFonts w:ascii="Times New Roman" w:hAnsi="Times New Roman" w:cs="Times New Roman"/>
          <w:sz w:val="24"/>
          <w:szCs w:val="24"/>
        </w:rPr>
        <w:t xml:space="preserve"> грн.;</w:t>
      </w:r>
      <w:r w:rsidR="009D7722" w:rsidRPr="009D7722">
        <w:rPr>
          <w:sz w:val="28"/>
        </w:rPr>
        <w:t xml:space="preserve"> </w:t>
      </w:r>
      <w:r w:rsidR="009D7722" w:rsidRPr="009D7722">
        <w:rPr>
          <w:rFonts w:ascii="Times New Roman" w:hAnsi="Times New Roman" w:cs="Times New Roman"/>
          <w:sz w:val="24"/>
          <w:szCs w:val="24"/>
        </w:rPr>
        <w:t xml:space="preserve">придбання палива для організації  підвезення здобувачів освіти для участі у заходах, конкурсах та змаганнях – </w:t>
      </w:r>
      <w:r w:rsidR="00342597">
        <w:rPr>
          <w:rFonts w:ascii="Times New Roman" w:hAnsi="Times New Roman" w:cs="Times New Roman"/>
          <w:sz w:val="24"/>
          <w:szCs w:val="24"/>
        </w:rPr>
        <w:t>12395,00</w:t>
      </w:r>
      <w:r w:rsidR="009D7722" w:rsidRPr="009D7722">
        <w:rPr>
          <w:rFonts w:ascii="Times New Roman" w:hAnsi="Times New Roman" w:cs="Times New Roman"/>
          <w:sz w:val="24"/>
          <w:szCs w:val="24"/>
        </w:rPr>
        <w:t xml:space="preserve"> грн.;</w:t>
      </w:r>
      <w:r w:rsidR="009D7722" w:rsidRPr="009D7722">
        <w:rPr>
          <w:bCs/>
          <w:sz w:val="28"/>
          <w:szCs w:val="28"/>
        </w:rPr>
        <w:t xml:space="preserve"> </w:t>
      </w:r>
      <w:r w:rsidR="009D7722" w:rsidRPr="009D7722">
        <w:rPr>
          <w:rFonts w:ascii="Times New Roman" w:hAnsi="Times New Roman" w:cs="Times New Roman"/>
          <w:bCs/>
          <w:sz w:val="24"/>
          <w:szCs w:val="24"/>
        </w:rPr>
        <w:t>придбання подарункових наборів</w:t>
      </w:r>
      <w:r w:rsidR="00342597">
        <w:rPr>
          <w:rFonts w:ascii="Times New Roman" w:hAnsi="Times New Roman" w:cs="Times New Roman"/>
          <w:bCs/>
          <w:sz w:val="24"/>
          <w:szCs w:val="24"/>
        </w:rPr>
        <w:t>, повітряних кульок та стрічок</w:t>
      </w:r>
      <w:r w:rsidR="009D7722" w:rsidRPr="009D7722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342597">
        <w:rPr>
          <w:rFonts w:ascii="Times New Roman" w:hAnsi="Times New Roman" w:cs="Times New Roman"/>
          <w:bCs/>
          <w:sz w:val="24"/>
          <w:szCs w:val="24"/>
        </w:rPr>
        <w:t xml:space="preserve">організації, проведення та </w:t>
      </w:r>
      <w:r w:rsidR="00A10C9B">
        <w:rPr>
          <w:rFonts w:ascii="Times New Roman" w:hAnsi="Times New Roman" w:cs="Times New Roman"/>
          <w:bCs/>
          <w:sz w:val="24"/>
          <w:szCs w:val="24"/>
        </w:rPr>
        <w:t>нагородження переможців конкурсу «Козацькі забави» - 2490,00 грн.</w:t>
      </w:r>
    </w:p>
    <w:p w:rsidR="009419FC" w:rsidRPr="008A2029" w:rsidRDefault="00623695" w:rsidP="00F25686">
      <w:pPr>
        <w:spacing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2C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25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9FC" w:rsidRPr="00F25686">
        <w:rPr>
          <w:rFonts w:ascii="Times New Roman" w:eastAsia="Times New Roman" w:hAnsi="Times New Roman" w:cs="Times New Roman"/>
          <w:sz w:val="24"/>
          <w:szCs w:val="24"/>
          <w:u w:val="single"/>
        </w:rPr>
        <w:t>Виконання заходів програми.</w:t>
      </w:r>
      <w:r w:rsidRPr="008A2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2022 році</w:t>
      </w:r>
      <w:r w:rsidR="006A6B4E" w:rsidRPr="008A2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були проведені заходи </w:t>
      </w:r>
      <w:r w:rsidR="00876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спрямовані на популяризацію та відродження козацтва, зокрема спортивних ігор «Козац</w:t>
      </w:r>
      <w:r w:rsidR="00A10C9B">
        <w:rPr>
          <w:rFonts w:ascii="Times New Roman" w:eastAsia="Times New Roman" w:hAnsi="Times New Roman" w:cs="Times New Roman"/>
          <w:sz w:val="24"/>
          <w:szCs w:val="24"/>
          <w:lang w:eastAsia="ru-RU"/>
        </w:rPr>
        <w:t>ькі забави»</w:t>
      </w:r>
      <w:r w:rsidR="0087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заходи військово-патріотичного спрямування, зокрема міських </w:t>
      </w:r>
      <w:proofErr w:type="spellStart"/>
      <w:r w:rsidR="008763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військово-</w:t>
      </w:r>
      <w:proofErr w:type="spellEnd"/>
      <w:r w:rsidR="0087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спортивних ігор «Я- патріот», «Сокіл», «Джура», </w:t>
      </w:r>
      <w:proofErr w:type="spellStart"/>
      <w:r w:rsidR="00876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спартакіад</w:t>
      </w:r>
      <w:proofErr w:type="spellEnd"/>
      <w:r w:rsidR="0087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допризовної молоді, акції до Дня захисника України. Забезпечено проведення молодіжних культурно-мистецьких, спортивних, інформаційно-просвітницьких </w:t>
      </w:r>
      <w:proofErr w:type="spellStart"/>
      <w:r w:rsidR="00A10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</w:t>
      </w:r>
      <w:r w:rsidR="00876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="0087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1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нагоди Дня молоді</w:t>
      </w:r>
      <w:r w:rsidR="0087638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державних с</w:t>
      </w:r>
      <w:r w:rsidR="00A10C9B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вят, визначних і пам’ятних дат.</w:t>
      </w:r>
      <w:r w:rsidR="0087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Постійно здійснювалась підтримка щодо участі у всеукраїнських обласних та проведення міських чемпіонатів, турнірів з інтелектуальних ігор.</w:t>
      </w:r>
      <w:r w:rsidR="00545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Забезпечувалась участь у всеукраїнських, обласних, міських акціях, виставках, засіданнях за круглим столом, проводились міські виставки, тижні здоров’я, засідання за круглим столом «Молодь за здоровий спосіб життя».</w:t>
      </w:r>
      <w:bookmarkStart w:id="0" w:name="_GoBack"/>
      <w:bookmarkEnd w:id="0"/>
    </w:p>
    <w:p w:rsidR="00F25686" w:rsidRPr="00545D90" w:rsidRDefault="00623695" w:rsidP="00545D90">
      <w:pPr>
        <w:pStyle w:val="a6"/>
        <w:widowControl w:val="0"/>
        <w:numPr>
          <w:ilvl w:val="0"/>
          <w:numId w:val="3"/>
        </w:numPr>
        <w:tabs>
          <w:tab w:val="left" w:pos="284"/>
        </w:tabs>
        <w:spacing w:before="300" w:after="160" w:line="322" w:lineRule="exact"/>
        <w:ind w:left="0" w:firstLine="360"/>
        <w:jc w:val="both"/>
        <w:rPr>
          <w:rFonts w:eastAsiaTheme="minorHAnsi"/>
          <w:lang w:eastAsia="en-US"/>
        </w:rPr>
      </w:pPr>
      <w:r w:rsidRPr="00F25686">
        <w:t>5.</w:t>
      </w:r>
      <w:r w:rsidR="00F25686" w:rsidRPr="00F25686">
        <w:rPr>
          <w:u w:val="single"/>
        </w:rPr>
        <w:t xml:space="preserve"> </w:t>
      </w:r>
      <w:r w:rsidR="009419FC" w:rsidRPr="00F25686">
        <w:rPr>
          <w:u w:val="single"/>
        </w:rPr>
        <w:t>Оцінка ефективності виконання програми.</w:t>
      </w:r>
      <w:r w:rsidR="00545D90">
        <w:t xml:space="preserve"> Програма «Молодь </w:t>
      </w:r>
      <w:proofErr w:type="spellStart"/>
      <w:r w:rsidR="00545D90">
        <w:t>Сіверщини</w:t>
      </w:r>
      <w:proofErr w:type="spellEnd"/>
      <w:r w:rsidR="00545D90">
        <w:t>»</w:t>
      </w:r>
      <w:r w:rsidR="00A10C9B">
        <w:t xml:space="preserve"> у 2022</w:t>
      </w:r>
      <w:r w:rsidR="008A2029" w:rsidRPr="00F25686">
        <w:t xml:space="preserve"> році показала високі показники ефективн</w:t>
      </w:r>
      <w:r w:rsidR="00F25686" w:rsidRPr="00F25686">
        <w:t xml:space="preserve">ості, реалізовані завдання щодо </w:t>
      </w:r>
      <w:r w:rsidR="00545D90">
        <w:t xml:space="preserve">підвищення рівня ефективності реалізації державної молодіжної політики в місті, запроваджені ефективні механізми партнерства та взаємодії між органами влади та молодіжними і дитячими </w:t>
      </w:r>
      <w:r w:rsidR="00545D90">
        <w:lastRenderedPageBreak/>
        <w:t>громадськими організаціями, молодіжними представницькими та консультативно-дорадчими органами територіальної громади. Було проведено сприяння ініціативі та активності молоді в усіх сферах життєдіяльності суспільства, розширення участі молоді у формуванні й реалізації державної молодіжної політики в місті, сприяння реалізації творчого потенціалу молоді шляхом забезпечення участі уч</w:t>
      </w:r>
      <w:r w:rsidR="00A10C9B">
        <w:t>нів, молоді громади в</w:t>
      </w:r>
      <w:r w:rsidR="00545D90">
        <w:t xml:space="preserve"> конкурсах, спортивних змаганнях різного рівня. Постійно надавалась інформаційно-методична, організаційна та фінансова підтримка громадським молодіжним і дитячим організаціям для реалізації їхніх програм, спрямованих на розв’язання соціальних проблем молоді, створено умови для розвитку економічної активності молоді, виховання патріотизму, духовності, моральності, формування здорового способу життя, профілактика негативних явищ у молодіжному середовищі, підвищення рівня правової культури молоді.</w:t>
      </w:r>
    </w:p>
    <w:p w:rsidR="00F25686" w:rsidRDefault="00F25686" w:rsidP="00F25686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A67" w:rsidRDefault="00484A67" w:rsidP="00F25686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A67">
        <w:rPr>
          <w:rFonts w:ascii="Times New Roman" w:eastAsia="Times New Roman" w:hAnsi="Times New Roman" w:cs="Times New Roman"/>
          <w:sz w:val="24"/>
          <w:szCs w:val="24"/>
        </w:rPr>
        <w:t>Начальник відділу                          __________</w:t>
      </w:r>
      <w:r w:rsidR="00C2089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256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C20893">
        <w:rPr>
          <w:rFonts w:ascii="Times New Roman" w:eastAsia="Times New Roman" w:hAnsi="Times New Roman" w:cs="Times New Roman"/>
          <w:sz w:val="24"/>
          <w:szCs w:val="24"/>
        </w:rPr>
        <w:t>Тетяна КОВАЛЬЧУК</w:t>
      </w:r>
    </w:p>
    <w:p w:rsidR="009419FC" w:rsidRPr="00484A67" w:rsidRDefault="00623695" w:rsidP="00C20893">
      <w:pPr>
        <w:widowControl w:val="0"/>
        <w:tabs>
          <w:tab w:val="left" w:pos="0"/>
        </w:tabs>
        <w:spacing w:after="0" w:line="317" w:lineRule="exact"/>
        <w:ind w:right="-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A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>(посада керівника органу підпис)</w:t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ab/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ab/>
      </w:r>
      <w:r w:rsidR="009419FC" w:rsidRPr="009419F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84A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F256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9419FC" w:rsidRPr="00484A67">
        <w:rPr>
          <w:rFonts w:ascii="Times New Roman" w:eastAsia="Times New Roman" w:hAnsi="Times New Roman" w:cs="Times New Roman"/>
          <w:sz w:val="18"/>
          <w:szCs w:val="18"/>
        </w:rPr>
        <w:t>(ініціали та прізвище)</w:t>
      </w:r>
    </w:p>
    <w:p w:rsidR="00355DFB" w:rsidRDefault="00355DFB" w:rsidP="00C20893">
      <w:pPr>
        <w:ind w:right="-369"/>
      </w:pPr>
    </w:p>
    <w:sectPr w:rsidR="00355DFB" w:rsidSect="00A848B9">
      <w:footerReference w:type="even" r:id="rId7"/>
      <w:footerReference w:type="default" r:id="rId8"/>
      <w:pgSz w:w="11900" w:h="16840"/>
      <w:pgMar w:top="1135" w:right="781" w:bottom="1418" w:left="1423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58D" w:rsidRDefault="00B0758D">
      <w:pPr>
        <w:spacing w:after="0" w:line="240" w:lineRule="auto"/>
      </w:pPr>
      <w:r>
        <w:separator/>
      </w:r>
    </w:p>
  </w:endnote>
  <w:endnote w:type="continuationSeparator" w:id="0">
    <w:p w:rsidR="00B0758D" w:rsidRDefault="00B0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59" w:rsidRDefault="00EE4101" w:rsidP="005A75C4">
    <w:pPr>
      <w:framePr w:wrap="around" w:vAnchor="text" w:hAnchor="margin" w:xAlign="right" w:y="1"/>
    </w:pPr>
    <w:r>
      <w:fldChar w:fldCharType="begin"/>
    </w:r>
    <w:r w:rsidR="009419FC">
      <w:instrText xml:space="preserve">PAGE  </w:instrText>
    </w:r>
    <w:r>
      <w:fldChar w:fldCharType="end"/>
    </w:r>
  </w:p>
  <w:p w:rsidR="00884C59" w:rsidRDefault="00B0758D" w:rsidP="005A75C4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59" w:rsidRDefault="00EE4101" w:rsidP="005A75C4">
    <w:pPr>
      <w:pStyle w:val="a3"/>
      <w:framePr w:wrap="around" w:vAnchor="text" w:hAnchor="margin" w:xAlign="right" w:y="1"/>
      <w:rPr>
        <w:rStyle w:val="a5"/>
      </w:rPr>
    </w:pPr>
    <w:r w:rsidRPr="00CC5F62">
      <w:rPr>
        <w:rStyle w:val="a5"/>
      </w:rPr>
      <w:fldChar w:fldCharType="begin"/>
    </w:r>
    <w:r w:rsidR="009419FC" w:rsidRPr="00CC5F62">
      <w:rPr>
        <w:rStyle w:val="a5"/>
      </w:rPr>
      <w:instrText xml:space="preserve">PAGE  </w:instrText>
    </w:r>
    <w:r w:rsidRPr="00CC5F62">
      <w:rPr>
        <w:rStyle w:val="a5"/>
      </w:rPr>
      <w:fldChar w:fldCharType="separate"/>
    </w:r>
    <w:r w:rsidR="004152B7">
      <w:rPr>
        <w:rStyle w:val="a5"/>
        <w:noProof/>
      </w:rPr>
      <w:t>2</w:t>
    </w:r>
    <w:r w:rsidRPr="00CC5F62">
      <w:rPr>
        <w:rStyle w:val="a5"/>
      </w:rPr>
      <w:fldChar w:fldCharType="end"/>
    </w:r>
  </w:p>
  <w:p w:rsidR="00884C59" w:rsidRDefault="00B0758D" w:rsidP="005A75C4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58D" w:rsidRDefault="00B0758D">
      <w:pPr>
        <w:spacing w:after="0" w:line="240" w:lineRule="auto"/>
      </w:pPr>
      <w:r>
        <w:separator/>
      </w:r>
    </w:p>
  </w:footnote>
  <w:footnote w:type="continuationSeparator" w:id="0">
    <w:p w:rsidR="00B0758D" w:rsidRDefault="00B07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707"/>
    <w:multiLevelType w:val="hybridMultilevel"/>
    <w:tmpl w:val="145C871E"/>
    <w:lvl w:ilvl="0" w:tplc="E36887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26F95"/>
    <w:multiLevelType w:val="multilevel"/>
    <w:tmpl w:val="D7EC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9FC"/>
    <w:rsid w:val="00085272"/>
    <w:rsid w:val="00105570"/>
    <w:rsid w:val="00125158"/>
    <w:rsid w:val="00197723"/>
    <w:rsid w:val="0024735D"/>
    <w:rsid w:val="00342597"/>
    <w:rsid w:val="00355DFB"/>
    <w:rsid w:val="00356044"/>
    <w:rsid w:val="0036605F"/>
    <w:rsid w:val="00370BDB"/>
    <w:rsid w:val="00385857"/>
    <w:rsid w:val="003D0DBD"/>
    <w:rsid w:val="00405893"/>
    <w:rsid w:val="004152B7"/>
    <w:rsid w:val="00484A67"/>
    <w:rsid w:val="004A75B0"/>
    <w:rsid w:val="004C11D1"/>
    <w:rsid w:val="004D5596"/>
    <w:rsid w:val="00545D90"/>
    <w:rsid w:val="00555573"/>
    <w:rsid w:val="0056146D"/>
    <w:rsid w:val="005A2118"/>
    <w:rsid w:val="005C17E3"/>
    <w:rsid w:val="00623695"/>
    <w:rsid w:val="00623AFD"/>
    <w:rsid w:val="00663B46"/>
    <w:rsid w:val="0067576A"/>
    <w:rsid w:val="00680C66"/>
    <w:rsid w:val="006A6B4E"/>
    <w:rsid w:val="007345D0"/>
    <w:rsid w:val="007E5AE5"/>
    <w:rsid w:val="00875E02"/>
    <w:rsid w:val="00876387"/>
    <w:rsid w:val="008A2029"/>
    <w:rsid w:val="008A3F1F"/>
    <w:rsid w:val="008A782C"/>
    <w:rsid w:val="00936AD5"/>
    <w:rsid w:val="009419FC"/>
    <w:rsid w:val="009D4224"/>
    <w:rsid w:val="009D7722"/>
    <w:rsid w:val="009F0456"/>
    <w:rsid w:val="00A10C9B"/>
    <w:rsid w:val="00A36788"/>
    <w:rsid w:val="00B05710"/>
    <w:rsid w:val="00B0758D"/>
    <w:rsid w:val="00B14483"/>
    <w:rsid w:val="00B874BA"/>
    <w:rsid w:val="00C20893"/>
    <w:rsid w:val="00C30EB8"/>
    <w:rsid w:val="00CF6E0D"/>
    <w:rsid w:val="00D17245"/>
    <w:rsid w:val="00DC0D41"/>
    <w:rsid w:val="00E505B8"/>
    <w:rsid w:val="00E57531"/>
    <w:rsid w:val="00E627ED"/>
    <w:rsid w:val="00E962CE"/>
    <w:rsid w:val="00ED3AE0"/>
    <w:rsid w:val="00EE002F"/>
    <w:rsid w:val="00EE4101"/>
    <w:rsid w:val="00F15605"/>
    <w:rsid w:val="00F25686"/>
    <w:rsid w:val="00F428A0"/>
    <w:rsid w:val="00F646E4"/>
    <w:rsid w:val="00F75A78"/>
    <w:rsid w:val="00FA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  <w:style w:type="paragraph" w:styleId="a6">
    <w:name w:val="List Paragraph"/>
    <w:basedOn w:val="a"/>
    <w:uiPriority w:val="34"/>
    <w:qFormat/>
    <w:rsid w:val="00405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освита</cp:lastModifiedBy>
  <cp:revision>17</cp:revision>
  <dcterms:created xsi:type="dcterms:W3CDTF">2022-02-09T06:23:00Z</dcterms:created>
  <dcterms:modified xsi:type="dcterms:W3CDTF">2023-03-17T13:02:00Z</dcterms:modified>
</cp:coreProperties>
</file>